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E0DC" w14:textId="220BDF1E" w:rsidR="004A6AB5" w:rsidRPr="004A6AB5" w:rsidRDefault="004A6AB5" w:rsidP="004A6AB5">
      <w:pPr>
        <w:rPr>
          <w:b/>
          <w:bCs/>
          <w:sz w:val="40"/>
          <w:szCs w:val="40"/>
        </w:rPr>
      </w:pPr>
      <w:r w:rsidRPr="004A6AB5">
        <w:rPr>
          <w:b/>
          <w:bCs/>
          <w:sz w:val="40"/>
          <w:szCs w:val="40"/>
        </w:rPr>
        <w:t xml:space="preserve">Agrarticker      </w:t>
      </w:r>
      <w:r w:rsidRPr="004A6AB5">
        <w:rPr>
          <w:rFonts w:ascii="Times New Roman" w:eastAsia="Times New Roman" w:hAnsi="Times New Roman" w:cs="Times New Roman"/>
          <w:b/>
          <w:bCs/>
          <w:kern w:val="0"/>
          <w:sz w:val="40"/>
          <w:szCs w:val="40"/>
          <w:lang w:eastAsia="de-DE"/>
          <w14:ligatures w14:val="none"/>
        </w:rPr>
        <w:t>26.01.2026 | Daphne Huber</w:t>
      </w:r>
    </w:p>
    <w:p w14:paraId="5A86271F" w14:textId="77777777" w:rsidR="004A6AB5" w:rsidRPr="004A6AB5" w:rsidRDefault="004A6AB5" w:rsidP="004A6AB5">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4A6AB5">
        <w:rPr>
          <w:rFonts w:ascii="Times New Roman" w:eastAsia="Times New Roman" w:hAnsi="Times New Roman" w:cs="Times New Roman"/>
          <w:b/>
          <w:bCs/>
          <w:kern w:val="36"/>
          <w:sz w:val="48"/>
          <w:szCs w:val="48"/>
          <w:lang w:eastAsia="de-DE"/>
          <w14:ligatures w14:val="none"/>
        </w:rPr>
        <w:t xml:space="preserve">Zucker: Schweiz sichert Absatz </w:t>
      </w:r>
    </w:p>
    <w:p w14:paraId="6797A9E0" w14:textId="77777777" w:rsidR="004A6AB5" w:rsidRPr="004A6AB5" w:rsidRDefault="004A6AB5" w:rsidP="004A6AB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A6AB5">
        <w:rPr>
          <w:rFonts w:ascii="Times New Roman" w:eastAsia="Times New Roman" w:hAnsi="Times New Roman" w:cs="Times New Roman"/>
          <w:kern w:val="0"/>
          <w:sz w:val="24"/>
          <w:szCs w:val="24"/>
          <w:lang w:eastAsia="de-DE"/>
          <w14:ligatures w14:val="none"/>
        </w:rPr>
        <w:t xml:space="preserve">Die Rübenverarbeitungskampagne 2025/26 endet in Anklam früher als geplant. Die Verarbeitung Bio-Rüben ist eingestellt. </w:t>
      </w:r>
    </w:p>
    <w:p w14:paraId="405CD981" w14:textId="77777777" w:rsidR="004A6AB5" w:rsidRPr="004A6AB5" w:rsidRDefault="004A6AB5" w:rsidP="004A6AB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A6AB5">
        <w:rPr>
          <w:rFonts w:ascii="Times New Roman" w:eastAsia="Times New Roman" w:hAnsi="Times New Roman" w:cs="Times New Roman"/>
          <w:kern w:val="0"/>
          <w:sz w:val="24"/>
          <w:szCs w:val="24"/>
          <w:lang w:eastAsia="de-DE"/>
          <w14:ligatures w14:val="none"/>
        </w:rPr>
        <w:t xml:space="preserve">In der Verarbeitungskampagne 2025/26 hat die Zuckerfabrik der </w:t>
      </w:r>
      <w:proofErr w:type="spellStart"/>
      <w:r w:rsidRPr="004A6AB5">
        <w:rPr>
          <w:rFonts w:ascii="Times New Roman" w:eastAsia="Times New Roman" w:hAnsi="Times New Roman" w:cs="Times New Roman"/>
          <w:kern w:val="0"/>
          <w:sz w:val="24"/>
          <w:szCs w:val="24"/>
          <w:lang w:eastAsia="de-DE"/>
          <w14:ligatures w14:val="none"/>
        </w:rPr>
        <w:t>Cosun</w:t>
      </w:r>
      <w:proofErr w:type="spellEnd"/>
      <w:r w:rsidRPr="004A6AB5">
        <w:rPr>
          <w:rFonts w:ascii="Times New Roman" w:eastAsia="Times New Roman" w:hAnsi="Times New Roman" w:cs="Times New Roman"/>
          <w:kern w:val="0"/>
          <w:sz w:val="24"/>
          <w:szCs w:val="24"/>
          <w:lang w:eastAsia="de-DE"/>
          <w14:ligatures w14:val="none"/>
        </w:rPr>
        <w:t xml:space="preserve"> Beet Company in Anklam mehr als 1,8 Mio. t Zuckerrüben zu Zucker und Nebenprodukten verarbeitet. Der Rübenertrag in der zurückliegenden Kampagne ist mit etwas über 83 t/ha sehr hoch, teilt </w:t>
      </w:r>
      <w:proofErr w:type="spellStart"/>
      <w:r w:rsidRPr="004A6AB5">
        <w:rPr>
          <w:rFonts w:ascii="Times New Roman" w:eastAsia="Times New Roman" w:hAnsi="Times New Roman" w:cs="Times New Roman"/>
          <w:kern w:val="0"/>
          <w:sz w:val="24"/>
          <w:szCs w:val="24"/>
          <w:lang w:eastAsia="de-DE"/>
          <w14:ligatures w14:val="none"/>
        </w:rPr>
        <w:t>Cosun</w:t>
      </w:r>
      <w:proofErr w:type="spellEnd"/>
      <w:r w:rsidRPr="004A6AB5">
        <w:rPr>
          <w:rFonts w:ascii="Times New Roman" w:eastAsia="Times New Roman" w:hAnsi="Times New Roman" w:cs="Times New Roman"/>
          <w:kern w:val="0"/>
          <w:sz w:val="24"/>
          <w:szCs w:val="24"/>
          <w:lang w:eastAsia="de-DE"/>
          <w14:ligatures w14:val="none"/>
        </w:rPr>
        <w:t xml:space="preserve"> Beet mit. Bei einem durchschnittlichen Zuckergehalt von 17,4 Prozent ergibt sich daraus ein Zuckerertrag von gut 14,4 t/ha.</w:t>
      </w:r>
    </w:p>
    <w:p w14:paraId="45110F9E" w14:textId="77777777" w:rsidR="004A6AB5" w:rsidRPr="004A6AB5" w:rsidRDefault="004A6AB5" w:rsidP="004A6AB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A6AB5">
        <w:rPr>
          <w:rFonts w:ascii="Times New Roman" w:eastAsia="Times New Roman" w:hAnsi="Times New Roman" w:cs="Times New Roman"/>
          <w:kern w:val="0"/>
          <w:sz w:val="24"/>
          <w:szCs w:val="24"/>
          <w:lang w:eastAsia="de-DE"/>
          <w14:ligatures w14:val="none"/>
        </w:rPr>
        <w:t>Gleichzeitig bedeutet ein großer Rübenertrag eine größere Transport- und Verarbeitungsmenge für die Anklamer Fabrik. An mehreren Tagen wurde ein neuer Rekordwert bei den Schneidleistungen in Höhe von 15.700 t Rüben pro Tag verzeichnet. Über die gesamte Kampagne, die am 22. Januar 2026 endete, war die Verarbeitungsleistung mit durchschnittlich 13.500 t pro Tag stabil. Sowohl das Wetter als auch die Rübenschutzmaßnahmen der Anbauer begünstigten diese Entwicklung, sodass die Zuckerrüben bis zuletzt eine gute Qualität aufwiesen.</w:t>
      </w:r>
    </w:p>
    <w:p w14:paraId="3A90ED80" w14:textId="77777777" w:rsidR="004A6AB5" w:rsidRPr="004A6AB5" w:rsidRDefault="004A6AB5" w:rsidP="004A6AB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A6AB5">
        <w:rPr>
          <w:rFonts w:ascii="Times New Roman" w:eastAsia="Times New Roman" w:hAnsi="Times New Roman" w:cs="Times New Roman"/>
          <w:b/>
          <w:bCs/>
          <w:kern w:val="0"/>
          <w:sz w:val="24"/>
          <w:szCs w:val="24"/>
          <w:lang w:eastAsia="de-DE"/>
          <w14:ligatures w14:val="none"/>
        </w:rPr>
        <w:t>Lohnverarbeitung für die Schweiz</w:t>
      </w:r>
    </w:p>
    <w:p w14:paraId="64F41DD1" w14:textId="77777777" w:rsidR="004A6AB5" w:rsidRPr="004A6AB5" w:rsidRDefault="004A6AB5" w:rsidP="004A6AB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A6AB5">
        <w:rPr>
          <w:rFonts w:ascii="Times New Roman" w:eastAsia="Times New Roman" w:hAnsi="Times New Roman" w:cs="Times New Roman"/>
          <w:kern w:val="0"/>
          <w:sz w:val="24"/>
          <w:szCs w:val="24"/>
          <w:lang w:eastAsia="de-DE"/>
          <w14:ligatures w14:val="none"/>
        </w:rPr>
        <w:t xml:space="preserve">Dieser Umstand erlaubte es der </w:t>
      </w:r>
      <w:proofErr w:type="spellStart"/>
      <w:r w:rsidRPr="004A6AB5">
        <w:rPr>
          <w:rFonts w:ascii="Times New Roman" w:eastAsia="Times New Roman" w:hAnsi="Times New Roman" w:cs="Times New Roman"/>
          <w:kern w:val="0"/>
          <w:sz w:val="24"/>
          <w:szCs w:val="24"/>
          <w:lang w:eastAsia="de-DE"/>
          <w14:ligatures w14:val="none"/>
        </w:rPr>
        <w:t>Cosun</w:t>
      </w:r>
      <w:proofErr w:type="spellEnd"/>
      <w:r w:rsidRPr="004A6AB5">
        <w:rPr>
          <w:rFonts w:ascii="Times New Roman" w:eastAsia="Times New Roman" w:hAnsi="Times New Roman" w:cs="Times New Roman"/>
          <w:kern w:val="0"/>
          <w:sz w:val="24"/>
          <w:szCs w:val="24"/>
          <w:lang w:eastAsia="de-DE"/>
          <w14:ligatures w14:val="none"/>
        </w:rPr>
        <w:t xml:space="preserve"> Beet Company Anklam, 60.000 t Rüben, die von Landwirten aus der Region stammen, im Lohn für die Schweizer Zucker AG zu verarbeiten. Auslöser war ein irreparabler Schaden am Kalkofen im Schweizer Werk Frauenfeld. Durch das Verarbeiten der für die Schweiz vorgesehenen Rüben leistet </w:t>
      </w:r>
      <w:proofErr w:type="spellStart"/>
      <w:r w:rsidRPr="004A6AB5">
        <w:rPr>
          <w:rFonts w:ascii="Times New Roman" w:eastAsia="Times New Roman" w:hAnsi="Times New Roman" w:cs="Times New Roman"/>
          <w:kern w:val="0"/>
          <w:sz w:val="24"/>
          <w:szCs w:val="24"/>
          <w:lang w:eastAsia="de-DE"/>
          <w14:ligatures w14:val="none"/>
        </w:rPr>
        <w:t>Cosun</w:t>
      </w:r>
      <w:proofErr w:type="spellEnd"/>
      <w:r w:rsidRPr="004A6AB5">
        <w:rPr>
          <w:rFonts w:ascii="Times New Roman" w:eastAsia="Times New Roman" w:hAnsi="Times New Roman" w:cs="Times New Roman"/>
          <w:kern w:val="0"/>
          <w:sz w:val="24"/>
          <w:szCs w:val="24"/>
          <w:lang w:eastAsia="de-DE"/>
          <w14:ligatures w14:val="none"/>
        </w:rPr>
        <w:t xml:space="preserve"> Beet Company Anklam einen wichtigen Beitrag, um die Ernte der heimischen Landwirte zu sichern und die Lieferkette stabil zu halten.</w:t>
      </w:r>
    </w:p>
    <w:p w14:paraId="0428BE5C" w14:textId="77777777" w:rsidR="004A6AB5" w:rsidRPr="004A6AB5" w:rsidRDefault="004A6AB5" w:rsidP="004A6AB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A6AB5">
        <w:rPr>
          <w:rFonts w:ascii="Times New Roman" w:eastAsia="Times New Roman" w:hAnsi="Times New Roman" w:cs="Times New Roman"/>
          <w:b/>
          <w:bCs/>
          <w:kern w:val="0"/>
          <w:sz w:val="24"/>
          <w:szCs w:val="24"/>
          <w:lang w:eastAsia="de-DE"/>
          <w14:ligatures w14:val="none"/>
        </w:rPr>
        <w:t>4 Mio. € Investitionen</w:t>
      </w:r>
    </w:p>
    <w:p w14:paraId="2A1B8453" w14:textId="77777777" w:rsidR="004A6AB5" w:rsidRPr="004A6AB5" w:rsidRDefault="004A6AB5" w:rsidP="004A6AB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A6AB5">
        <w:rPr>
          <w:rFonts w:ascii="Times New Roman" w:eastAsia="Times New Roman" w:hAnsi="Times New Roman" w:cs="Times New Roman"/>
          <w:kern w:val="0"/>
          <w:sz w:val="24"/>
          <w:szCs w:val="24"/>
          <w:lang w:eastAsia="de-DE"/>
          <w14:ligatures w14:val="none"/>
        </w:rPr>
        <w:t xml:space="preserve">„Ohne die Lohnverarbeitung läge das </w:t>
      </w:r>
      <w:proofErr w:type="spellStart"/>
      <w:r w:rsidRPr="004A6AB5">
        <w:rPr>
          <w:rFonts w:ascii="Times New Roman" w:eastAsia="Times New Roman" w:hAnsi="Times New Roman" w:cs="Times New Roman"/>
          <w:kern w:val="0"/>
          <w:sz w:val="24"/>
          <w:szCs w:val="24"/>
          <w:lang w:eastAsia="de-DE"/>
          <w14:ligatures w14:val="none"/>
        </w:rPr>
        <w:t>Kampagneende</w:t>
      </w:r>
      <w:proofErr w:type="spellEnd"/>
      <w:r w:rsidRPr="004A6AB5">
        <w:rPr>
          <w:rFonts w:ascii="Times New Roman" w:eastAsia="Times New Roman" w:hAnsi="Times New Roman" w:cs="Times New Roman"/>
          <w:kern w:val="0"/>
          <w:sz w:val="24"/>
          <w:szCs w:val="24"/>
          <w:lang w:eastAsia="de-DE"/>
          <w14:ligatures w14:val="none"/>
        </w:rPr>
        <w:t xml:space="preserve"> sogar noch ein paar Tage weiter vorn. Einziger Wermutstropfen bleiben die äußerst geringen Verkaufspreise am Zuckermarkt“, fasst Geschäftsführer Michael Engel die Saison zusammen. Nun blickt die </w:t>
      </w:r>
      <w:proofErr w:type="spellStart"/>
      <w:r w:rsidRPr="004A6AB5">
        <w:rPr>
          <w:rFonts w:ascii="Times New Roman" w:eastAsia="Times New Roman" w:hAnsi="Times New Roman" w:cs="Times New Roman"/>
          <w:kern w:val="0"/>
          <w:sz w:val="24"/>
          <w:szCs w:val="24"/>
          <w:lang w:eastAsia="de-DE"/>
          <w14:ligatures w14:val="none"/>
        </w:rPr>
        <w:t>Cosun</w:t>
      </w:r>
      <w:proofErr w:type="spellEnd"/>
      <w:r w:rsidRPr="004A6AB5">
        <w:rPr>
          <w:rFonts w:ascii="Times New Roman" w:eastAsia="Times New Roman" w:hAnsi="Times New Roman" w:cs="Times New Roman"/>
          <w:kern w:val="0"/>
          <w:sz w:val="24"/>
          <w:szCs w:val="24"/>
          <w:lang w:eastAsia="de-DE"/>
          <w14:ligatures w14:val="none"/>
        </w:rPr>
        <w:t xml:space="preserve"> Beet Company nach vorn auf die kommende Dicksaftkampagne und Reparaturphase. Bio-Rüben werden nicht mehr verarbeitet. </w:t>
      </w:r>
      <w:r w:rsidRPr="004A6AB5">
        <w:rPr>
          <w:rFonts w:ascii="Times New Roman" w:eastAsia="Times New Roman" w:hAnsi="Times New Roman" w:cs="Times New Roman"/>
          <w:color w:val="000000"/>
          <w:kern w:val="0"/>
          <w:sz w:val="24"/>
          <w:szCs w:val="24"/>
          <w:lang w:eastAsia="de-DE"/>
          <w14:ligatures w14:val="none"/>
        </w:rPr>
        <w:t>Dieser Zweig habe sich als nicht wirtschaftlich herausgestellt, teilte eine Sprecherin gegenüber agrarticker.de mit.  </w:t>
      </w:r>
    </w:p>
    <w:p w14:paraId="7CB020C4" w14:textId="77777777" w:rsidR="004A6AB5" w:rsidRPr="004A6AB5" w:rsidRDefault="004A6AB5" w:rsidP="004A6AB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A6AB5">
        <w:rPr>
          <w:rFonts w:ascii="Times New Roman" w:eastAsia="Times New Roman" w:hAnsi="Times New Roman" w:cs="Times New Roman"/>
          <w:kern w:val="0"/>
          <w:sz w:val="24"/>
          <w:szCs w:val="24"/>
          <w:lang w:eastAsia="de-DE"/>
          <w14:ligatures w14:val="none"/>
        </w:rPr>
        <w:t xml:space="preserve">Ein zentrales Projekt in der kommenden Interkampagne ist die Erneuerung und Erweiterung des zweiten Teils der Rübenwäsche. Dafür investiert die Fabrik rund 4 Mio. €. Bereits in der vorangegangenen Reparaturphase 2025 wurde die Endwäsche erfolgreich erneuert. Die Modernisierung des zweiten Abschnitts komplettiert die Anlage – rechtzeitig zum </w:t>
      </w:r>
      <w:proofErr w:type="spellStart"/>
      <w:r w:rsidRPr="004A6AB5">
        <w:rPr>
          <w:rFonts w:ascii="Times New Roman" w:eastAsia="Times New Roman" w:hAnsi="Times New Roman" w:cs="Times New Roman"/>
          <w:kern w:val="0"/>
          <w:sz w:val="24"/>
          <w:szCs w:val="24"/>
          <w:lang w:eastAsia="de-DE"/>
          <w14:ligatures w14:val="none"/>
        </w:rPr>
        <w:t>Kampagnebeginn</w:t>
      </w:r>
      <w:proofErr w:type="spellEnd"/>
      <w:r w:rsidRPr="004A6AB5">
        <w:rPr>
          <w:rFonts w:ascii="Times New Roman" w:eastAsia="Times New Roman" w:hAnsi="Times New Roman" w:cs="Times New Roman"/>
          <w:kern w:val="0"/>
          <w:sz w:val="24"/>
          <w:szCs w:val="24"/>
          <w:lang w:eastAsia="de-DE"/>
          <w14:ligatures w14:val="none"/>
        </w:rPr>
        <w:t xml:space="preserve"> 2026 soll das Gesamtprojekt abgeschlossen sein.</w:t>
      </w:r>
    </w:p>
    <w:p w14:paraId="1337E36F" w14:textId="77777777" w:rsidR="004A6AB5" w:rsidRDefault="004A6AB5"/>
    <w:sectPr w:rsidR="004A6A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B5"/>
    <w:rsid w:val="00347986"/>
    <w:rsid w:val="004245FD"/>
    <w:rsid w:val="004A6AB5"/>
    <w:rsid w:val="00C83AC9"/>
    <w:rsid w:val="00EA6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3065"/>
  <w15:chartTrackingRefBased/>
  <w15:docId w15:val="{5BAF5328-87D2-43CE-AE9D-36EE2607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6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A6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A6AB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A6AB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A6AB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A6A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6A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6A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6A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6AB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A6AB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A6AB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A6AB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A6AB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A6A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6A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6A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6AB5"/>
    <w:rPr>
      <w:rFonts w:eastAsiaTheme="majorEastAsia" w:cstheme="majorBidi"/>
      <w:color w:val="272727" w:themeColor="text1" w:themeTint="D8"/>
    </w:rPr>
  </w:style>
  <w:style w:type="paragraph" w:styleId="Titel">
    <w:name w:val="Title"/>
    <w:basedOn w:val="Standard"/>
    <w:next w:val="Standard"/>
    <w:link w:val="TitelZchn"/>
    <w:uiPriority w:val="10"/>
    <w:qFormat/>
    <w:rsid w:val="004A6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6A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6A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6A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6A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6AB5"/>
    <w:rPr>
      <w:i/>
      <w:iCs/>
      <w:color w:val="404040" w:themeColor="text1" w:themeTint="BF"/>
    </w:rPr>
  </w:style>
  <w:style w:type="paragraph" w:styleId="Listenabsatz">
    <w:name w:val="List Paragraph"/>
    <w:basedOn w:val="Standard"/>
    <w:uiPriority w:val="34"/>
    <w:qFormat/>
    <w:rsid w:val="004A6AB5"/>
    <w:pPr>
      <w:ind w:left="720"/>
      <w:contextualSpacing/>
    </w:pPr>
  </w:style>
  <w:style w:type="character" w:styleId="IntensiveHervorhebung">
    <w:name w:val="Intense Emphasis"/>
    <w:basedOn w:val="Absatz-Standardschriftart"/>
    <w:uiPriority w:val="21"/>
    <w:qFormat/>
    <w:rsid w:val="004A6AB5"/>
    <w:rPr>
      <w:i/>
      <w:iCs/>
      <w:color w:val="2F5496" w:themeColor="accent1" w:themeShade="BF"/>
    </w:rPr>
  </w:style>
  <w:style w:type="paragraph" w:styleId="IntensivesZitat">
    <w:name w:val="Intense Quote"/>
    <w:basedOn w:val="Standard"/>
    <w:next w:val="Standard"/>
    <w:link w:val="IntensivesZitatZchn"/>
    <w:uiPriority w:val="30"/>
    <w:qFormat/>
    <w:rsid w:val="004A6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A6AB5"/>
    <w:rPr>
      <w:i/>
      <w:iCs/>
      <w:color w:val="2F5496" w:themeColor="accent1" w:themeShade="BF"/>
    </w:rPr>
  </w:style>
  <w:style w:type="character" w:styleId="IntensiverVerweis">
    <w:name w:val="Intense Reference"/>
    <w:basedOn w:val="Absatz-Standardschriftart"/>
    <w:uiPriority w:val="32"/>
    <w:qFormat/>
    <w:rsid w:val="004A6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2174</Characters>
  <Application>Microsoft Office Word</Application>
  <DocSecurity>0</DocSecurity>
  <Lines>18</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2</cp:revision>
  <dcterms:created xsi:type="dcterms:W3CDTF">2026-01-26T16:25:00Z</dcterms:created>
  <dcterms:modified xsi:type="dcterms:W3CDTF">2026-01-26T16:25:00Z</dcterms:modified>
</cp:coreProperties>
</file>